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3205" w14:textId="77777777" w:rsidR="00CF7C9C" w:rsidRDefault="0031426F" w:rsidP="0031426F">
      <w:pPr>
        <w:jc w:val="center"/>
        <w:rPr>
          <w:sz w:val="36"/>
          <w:szCs w:val="36"/>
          <w:u w:val="single"/>
        </w:rPr>
      </w:pPr>
      <w:r w:rsidRPr="0031426F">
        <w:rPr>
          <w:sz w:val="36"/>
          <w:szCs w:val="36"/>
          <w:u w:val="single"/>
        </w:rPr>
        <w:t>CHILDREN’</w:t>
      </w:r>
      <w:r w:rsidR="00945D13">
        <w:rPr>
          <w:sz w:val="36"/>
          <w:szCs w:val="36"/>
          <w:u w:val="single"/>
        </w:rPr>
        <w:t xml:space="preserve">S RIDER for </w:t>
      </w:r>
      <w:r w:rsidR="005532DF">
        <w:rPr>
          <w:sz w:val="36"/>
          <w:szCs w:val="36"/>
          <w:u w:val="single"/>
        </w:rPr>
        <w:t xml:space="preserve">INSURANCE </w:t>
      </w:r>
      <w:r w:rsidR="00945D13">
        <w:rPr>
          <w:sz w:val="36"/>
          <w:szCs w:val="36"/>
          <w:u w:val="single"/>
        </w:rPr>
        <w:t>PATIENTS at TOWNSEND HARBOR CHIROPRACTIC</w:t>
      </w:r>
    </w:p>
    <w:p w14:paraId="70F3D868" w14:textId="77777777" w:rsidR="0031426F" w:rsidRDefault="0031426F" w:rsidP="0031426F">
      <w:pPr>
        <w:jc w:val="center"/>
        <w:rPr>
          <w:sz w:val="36"/>
          <w:szCs w:val="36"/>
          <w:u w:val="single"/>
        </w:rPr>
      </w:pPr>
    </w:p>
    <w:p w14:paraId="55C211E1" w14:textId="77777777" w:rsidR="0031426F" w:rsidRDefault="0031426F" w:rsidP="0031426F">
      <w:pPr>
        <w:jc w:val="center"/>
        <w:rPr>
          <w:sz w:val="36"/>
          <w:szCs w:val="36"/>
          <w:u w:val="single"/>
        </w:rPr>
      </w:pPr>
    </w:p>
    <w:p w14:paraId="1134C792" w14:textId="60CB38E8" w:rsidR="0031426F" w:rsidRDefault="005532DF" w:rsidP="0031426F">
      <w:pPr>
        <w:rPr>
          <w:sz w:val="24"/>
          <w:szCs w:val="24"/>
        </w:rPr>
      </w:pPr>
      <w:r>
        <w:rPr>
          <w:sz w:val="24"/>
          <w:szCs w:val="24"/>
        </w:rPr>
        <w:t xml:space="preserve">Children of </w:t>
      </w:r>
      <w:r w:rsidR="00E37BEC">
        <w:rPr>
          <w:sz w:val="24"/>
          <w:szCs w:val="24"/>
        </w:rPr>
        <w:t xml:space="preserve">the </w:t>
      </w:r>
      <w:bookmarkStart w:id="0" w:name="_GoBack"/>
      <w:bookmarkEnd w:id="0"/>
      <w:r w:rsidR="0031426F">
        <w:rPr>
          <w:sz w:val="24"/>
          <w:szCs w:val="24"/>
        </w:rPr>
        <w:t xml:space="preserve">patient’s </w:t>
      </w:r>
      <w:r w:rsidR="00D00EB8">
        <w:rPr>
          <w:sz w:val="24"/>
          <w:szCs w:val="24"/>
        </w:rPr>
        <w:t>with insurance</w:t>
      </w:r>
      <w:r w:rsidR="00945D13">
        <w:rPr>
          <w:sz w:val="24"/>
          <w:szCs w:val="24"/>
        </w:rPr>
        <w:t xml:space="preserve"> </w:t>
      </w:r>
      <w:r w:rsidR="00EA5E39">
        <w:rPr>
          <w:sz w:val="24"/>
          <w:szCs w:val="24"/>
        </w:rPr>
        <w:t xml:space="preserve">coverage </w:t>
      </w:r>
      <w:r w:rsidR="00945D13">
        <w:rPr>
          <w:sz w:val="24"/>
          <w:szCs w:val="24"/>
        </w:rPr>
        <w:t>be</w:t>
      </w:r>
      <w:r w:rsidR="00D00EB8">
        <w:rPr>
          <w:sz w:val="24"/>
          <w:szCs w:val="24"/>
        </w:rPr>
        <w:t>ing</w:t>
      </w:r>
      <w:r w:rsidR="00945D13">
        <w:rPr>
          <w:sz w:val="24"/>
          <w:szCs w:val="24"/>
        </w:rPr>
        <w:t xml:space="preserve"> treated at TOWNSEND HARBOR CHIROPRACTIC</w:t>
      </w:r>
      <w:r w:rsidR="0031426F">
        <w:rPr>
          <w:sz w:val="24"/>
          <w:szCs w:val="24"/>
        </w:rPr>
        <w:t xml:space="preserve"> may be</w:t>
      </w:r>
      <w:r w:rsidR="001F646A">
        <w:rPr>
          <w:sz w:val="24"/>
          <w:szCs w:val="24"/>
        </w:rPr>
        <w:t xml:space="preserve"> </w:t>
      </w:r>
      <w:r w:rsidR="00885B23">
        <w:rPr>
          <w:sz w:val="24"/>
          <w:szCs w:val="24"/>
        </w:rPr>
        <w:t xml:space="preserve">treated </w:t>
      </w:r>
      <w:r w:rsidR="001F646A">
        <w:rPr>
          <w:sz w:val="24"/>
          <w:szCs w:val="24"/>
        </w:rPr>
        <w:t>by the specific directives</w:t>
      </w:r>
      <w:r w:rsidR="0031426F">
        <w:rPr>
          <w:sz w:val="24"/>
          <w:szCs w:val="24"/>
        </w:rPr>
        <w:t xml:space="preserve"> stated below.  </w:t>
      </w:r>
    </w:p>
    <w:p w14:paraId="30D8F5EB" w14:textId="77777777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Pa</w:t>
      </w:r>
      <w:r w:rsidR="001F646A">
        <w:rPr>
          <w:sz w:val="24"/>
          <w:szCs w:val="24"/>
          <w:u w:val="single"/>
        </w:rPr>
        <w:t>rent/pa</w:t>
      </w:r>
      <w:r>
        <w:rPr>
          <w:sz w:val="24"/>
          <w:szCs w:val="24"/>
          <w:u w:val="single"/>
        </w:rPr>
        <w:t xml:space="preserve">tient’s name                                                             </w:t>
      </w:r>
      <w:r w:rsidR="001F646A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                                </w:t>
      </w:r>
      <w:r w:rsidR="001F646A">
        <w:rPr>
          <w:sz w:val="24"/>
          <w:szCs w:val="24"/>
          <w:u w:val="single"/>
        </w:rPr>
        <w:t>___</w:t>
      </w:r>
      <w:proofErr w:type="gramStart"/>
      <w:r w:rsidR="001F646A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.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0E5F15F6" w14:textId="77777777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Insurance company              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70DA2CD2" w14:textId="77777777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Policy number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.  </w:t>
      </w:r>
    </w:p>
    <w:p w14:paraId="7CF665CD" w14:textId="77777777" w:rsidR="0031426F" w:rsidRDefault="0031426F" w:rsidP="0031426F">
      <w:pPr>
        <w:rPr>
          <w:sz w:val="24"/>
          <w:szCs w:val="24"/>
        </w:rPr>
      </w:pPr>
    </w:p>
    <w:p w14:paraId="13AC70DF" w14:textId="77777777" w:rsidR="0031426F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Licensee’s name and address     Glen R. Carkin MD DC, Townsend Harbor Chiropractic, </w:t>
      </w:r>
    </w:p>
    <w:p w14:paraId="5972D72E" w14:textId="77777777" w:rsidR="0031426F" w:rsidRDefault="0031426F" w:rsidP="0031426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 Main Str., Suite 210, Townsend, MA 01469</w:t>
      </w:r>
    </w:p>
    <w:p w14:paraId="25B5D415" w14:textId="77777777" w:rsidR="0031426F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 xml:space="preserve">  </w:t>
      </w:r>
    </w:p>
    <w:p w14:paraId="4B95F156" w14:textId="77777777" w:rsidR="0031426F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Pa</w:t>
      </w:r>
      <w:r w:rsidR="001F646A">
        <w:rPr>
          <w:sz w:val="24"/>
          <w:szCs w:val="24"/>
          <w:u w:val="single"/>
        </w:rPr>
        <w:t>rent/pa</w:t>
      </w:r>
      <w:r>
        <w:rPr>
          <w:sz w:val="24"/>
          <w:szCs w:val="24"/>
          <w:u w:val="single"/>
        </w:rPr>
        <w:t>tient</w:t>
      </w:r>
      <w:r w:rsidR="001F646A">
        <w:rPr>
          <w:sz w:val="24"/>
          <w:szCs w:val="24"/>
          <w:u w:val="single"/>
        </w:rPr>
        <w:t>’s</w:t>
      </w:r>
      <w:r>
        <w:rPr>
          <w:sz w:val="24"/>
          <w:szCs w:val="24"/>
          <w:u w:val="single"/>
        </w:rPr>
        <w:t xml:space="preserve"> signature                                                                                                   </w:t>
      </w:r>
      <w:r w:rsidR="001F646A">
        <w:rPr>
          <w:sz w:val="24"/>
          <w:szCs w:val="24"/>
          <w:u w:val="single"/>
        </w:rPr>
        <w:t xml:space="preserve"> __           </w:t>
      </w:r>
      <w:r>
        <w:rPr>
          <w:sz w:val="24"/>
          <w:szCs w:val="24"/>
          <w:u w:val="single"/>
        </w:rPr>
        <w:t xml:space="preserve">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84390" w14:textId="77777777" w:rsidR="001F646A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 signed                                                                                                                                                    . </w:t>
      </w:r>
    </w:p>
    <w:p w14:paraId="1F24C48E" w14:textId="77777777" w:rsidR="001F646A" w:rsidRDefault="001F646A" w:rsidP="0031426F">
      <w:pPr>
        <w:rPr>
          <w:sz w:val="24"/>
          <w:szCs w:val="24"/>
          <w:u w:val="single"/>
        </w:rPr>
      </w:pPr>
    </w:p>
    <w:p w14:paraId="60953BDF" w14:textId="77777777" w:rsidR="003F10C1" w:rsidRDefault="003F10C1" w:rsidP="0031426F">
      <w:pPr>
        <w:rPr>
          <w:sz w:val="24"/>
          <w:szCs w:val="24"/>
          <w:u w:val="single"/>
        </w:rPr>
      </w:pPr>
    </w:p>
    <w:p w14:paraId="5826D45E" w14:textId="752383C0" w:rsidR="00E201C9" w:rsidRDefault="00021C15" w:rsidP="0031426F">
      <w:pPr>
        <w:rPr>
          <w:sz w:val="24"/>
          <w:szCs w:val="24"/>
        </w:rPr>
      </w:pPr>
      <w:r w:rsidRPr="00021C15">
        <w:rPr>
          <w:sz w:val="24"/>
          <w:szCs w:val="24"/>
        </w:rPr>
        <w:t>This</w:t>
      </w:r>
      <w:r>
        <w:rPr>
          <w:sz w:val="24"/>
          <w:szCs w:val="24"/>
        </w:rPr>
        <w:t xml:space="preserve"> policy requires a payment of $20.00 </w:t>
      </w:r>
      <w:r w:rsidR="003D6F79">
        <w:rPr>
          <w:sz w:val="24"/>
          <w:szCs w:val="24"/>
        </w:rPr>
        <w:t xml:space="preserve">cash </w:t>
      </w:r>
      <w:r w:rsidR="00885B23">
        <w:rPr>
          <w:sz w:val="24"/>
          <w:szCs w:val="24"/>
        </w:rPr>
        <w:t>per treatment if, and only if, the child is not covered by the parent(s) insurance policy.  One or both parents must be an active patient</w:t>
      </w:r>
      <w:r w:rsidR="00320B5A">
        <w:rPr>
          <w:sz w:val="24"/>
          <w:szCs w:val="24"/>
        </w:rPr>
        <w:t>(s)</w:t>
      </w:r>
      <w:r w:rsidR="00885B23">
        <w:rPr>
          <w:sz w:val="24"/>
          <w:szCs w:val="24"/>
        </w:rPr>
        <w:t xml:space="preserve"> at this office</w:t>
      </w:r>
      <w:r w:rsidR="00D00EB8">
        <w:rPr>
          <w:sz w:val="24"/>
          <w:szCs w:val="24"/>
        </w:rPr>
        <w:t xml:space="preserve"> during the </w:t>
      </w:r>
      <w:r w:rsidR="00EA5E39">
        <w:rPr>
          <w:sz w:val="24"/>
          <w:szCs w:val="24"/>
        </w:rPr>
        <w:t>period</w:t>
      </w:r>
      <w:r w:rsidR="00D00EB8">
        <w:rPr>
          <w:sz w:val="24"/>
          <w:szCs w:val="24"/>
        </w:rPr>
        <w:t xml:space="preserve"> in which the child is treated</w:t>
      </w:r>
      <w:r w:rsidR="00885B23">
        <w:rPr>
          <w:sz w:val="24"/>
          <w:szCs w:val="24"/>
        </w:rPr>
        <w:t>.</w:t>
      </w:r>
      <w:r>
        <w:rPr>
          <w:sz w:val="24"/>
          <w:szCs w:val="24"/>
        </w:rPr>
        <w:t xml:space="preserve">  This policy shall define a child as birth to 16 years old.  The child must be accompanied by an adult</w:t>
      </w:r>
      <w:r w:rsidR="00E201C9">
        <w:rPr>
          <w:sz w:val="24"/>
          <w:szCs w:val="24"/>
        </w:rPr>
        <w:t>.  The tr</w:t>
      </w:r>
      <w:r w:rsidR="005B732B">
        <w:rPr>
          <w:sz w:val="24"/>
          <w:szCs w:val="24"/>
        </w:rPr>
        <w:t>eatment frequency shall never</w:t>
      </w:r>
      <w:r w:rsidR="00E201C9">
        <w:rPr>
          <w:sz w:val="24"/>
          <w:szCs w:val="24"/>
        </w:rPr>
        <w:t xml:space="preserve"> exceed 3 times per week.  One Children’s Rider policy shall allow up to four siblings</w:t>
      </w:r>
      <w:r w:rsidR="00EA5E39">
        <w:rPr>
          <w:sz w:val="24"/>
          <w:szCs w:val="24"/>
        </w:rPr>
        <w:t>, after which other arrangements must be made</w:t>
      </w:r>
      <w:r w:rsidR="00E201C9">
        <w:rPr>
          <w:sz w:val="24"/>
          <w:szCs w:val="24"/>
        </w:rPr>
        <w:t>.</w:t>
      </w:r>
    </w:p>
    <w:p w14:paraId="64AE0BBD" w14:textId="5C9680B9" w:rsidR="0031426F" w:rsidRPr="003F10C1" w:rsidRDefault="00E201C9" w:rsidP="0031426F">
      <w:pPr>
        <w:rPr>
          <w:sz w:val="28"/>
          <w:szCs w:val="28"/>
          <w:u w:val="single"/>
        </w:rPr>
      </w:pPr>
      <w:r w:rsidRPr="003F10C1">
        <w:rPr>
          <w:sz w:val="28"/>
          <w:szCs w:val="28"/>
          <w:u w:val="single"/>
        </w:rPr>
        <w:t>Sibling</w:t>
      </w:r>
      <w:r w:rsidR="001B7046">
        <w:rPr>
          <w:sz w:val="28"/>
          <w:szCs w:val="28"/>
          <w:u w:val="single"/>
        </w:rPr>
        <w:t>’</w:t>
      </w:r>
      <w:r w:rsidRPr="003F10C1">
        <w:rPr>
          <w:sz w:val="28"/>
          <w:szCs w:val="28"/>
          <w:u w:val="single"/>
        </w:rPr>
        <w:t>s</w:t>
      </w:r>
      <w:r w:rsidR="001B7046">
        <w:rPr>
          <w:sz w:val="28"/>
          <w:szCs w:val="28"/>
          <w:u w:val="single"/>
        </w:rPr>
        <w:t xml:space="preserve"> names</w:t>
      </w:r>
      <w:r w:rsidRPr="003F10C1">
        <w:rPr>
          <w:sz w:val="28"/>
          <w:szCs w:val="28"/>
          <w:u w:val="single"/>
        </w:rPr>
        <w:t xml:space="preserve"> </w:t>
      </w:r>
      <w:r w:rsidR="0031426F" w:rsidRPr="003F10C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14:paraId="04053997" w14:textId="77777777" w:rsidR="0031426F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14:paraId="577F06DC" w14:textId="77777777" w:rsidR="003F10C1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14:paraId="3F36F7D2" w14:textId="77777777" w:rsidR="003F10C1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14:paraId="3ACDFB39" w14:textId="77777777" w:rsidR="003F10C1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14:paraId="0B2B7B93" w14:textId="77777777" w:rsidR="003F10C1" w:rsidRPr="003F10C1" w:rsidRDefault="003F10C1" w:rsidP="003F10C1">
      <w:pPr>
        <w:rPr>
          <w:sz w:val="24"/>
          <w:szCs w:val="24"/>
        </w:rPr>
      </w:pPr>
    </w:p>
    <w:sectPr w:rsidR="003F10C1" w:rsidRPr="003F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4EF2"/>
    <w:multiLevelType w:val="hybridMultilevel"/>
    <w:tmpl w:val="8C38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6F"/>
    <w:rsid w:val="00021C15"/>
    <w:rsid w:val="001B7046"/>
    <w:rsid w:val="001F646A"/>
    <w:rsid w:val="00261A8D"/>
    <w:rsid w:val="00302AD4"/>
    <w:rsid w:val="0031426F"/>
    <w:rsid w:val="00320B5A"/>
    <w:rsid w:val="003D6F79"/>
    <w:rsid w:val="003F10C1"/>
    <w:rsid w:val="005532DF"/>
    <w:rsid w:val="005B732B"/>
    <w:rsid w:val="00885B23"/>
    <w:rsid w:val="00945D13"/>
    <w:rsid w:val="00CF7C9C"/>
    <w:rsid w:val="00D00EB8"/>
    <w:rsid w:val="00E201C9"/>
    <w:rsid w:val="00E37BEC"/>
    <w:rsid w:val="00E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64C9"/>
  <w15:chartTrackingRefBased/>
  <w15:docId w15:val="{ECBAAB9E-729F-4541-BCEA-A4929AB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4B5C-06AF-4968-A26C-0090EFB5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dc:description/>
  <cp:lastModifiedBy>glen carkin</cp:lastModifiedBy>
  <cp:revision>11</cp:revision>
  <dcterms:created xsi:type="dcterms:W3CDTF">2018-11-27T20:34:00Z</dcterms:created>
  <dcterms:modified xsi:type="dcterms:W3CDTF">2020-02-05T15:40:00Z</dcterms:modified>
</cp:coreProperties>
</file>